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58B" w:rsidRDefault="00F9244F">
      <w:pPr>
        <w:rPr>
          <w:rFonts w:ascii="Times New Roman" w:hAnsi="Times New Roman" w:cs="Times New Roman"/>
          <w:b/>
          <w:i/>
          <w:sz w:val="24"/>
          <w:szCs w:val="24"/>
        </w:rPr>
      </w:pPr>
      <w:bookmarkStart w:id="0" w:name="_GoBack"/>
      <w:bookmarkEnd w:id="0"/>
      <w:r w:rsidRPr="00F9244F">
        <w:rPr>
          <w:rFonts w:ascii="Times New Roman" w:hAnsi="Times New Roman" w:cs="Times New Roman"/>
          <w:b/>
          <w:i/>
          <w:sz w:val="24"/>
          <w:szCs w:val="24"/>
        </w:rPr>
        <w:t xml:space="preserve">Doğa Temelli bir </w:t>
      </w:r>
      <w:proofErr w:type="spellStart"/>
      <w:r w:rsidRPr="00F9244F">
        <w:rPr>
          <w:rFonts w:ascii="Times New Roman" w:hAnsi="Times New Roman" w:cs="Times New Roman"/>
          <w:b/>
          <w:i/>
          <w:sz w:val="24"/>
          <w:szCs w:val="24"/>
        </w:rPr>
        <w:t>Stea</w:t>
      </w:r>
      <w:proofErr w:type="spellEnd"/>
      <w:r w:rsidRPr="00F9244F">
        <w:rPr>
          <w:rFonts w:ascii="Times New Roman" w:hAnsi="Times New Roman" w:cs="Times New Roman"/>
          <w:b/>
          <w:i/>
          <w:sz w:val="24"/>
          <w:szCs w:val="24"/>
        </w:rPr>
        <w:t>(m) Yaklaşımı</w:t>
      </w:r>
    </w:p>
    <w:p w:rsidR="001F7CE0" w:rsidRDefault="00F9244F">
      <w:pPr>
        <w:rPr>
          <w:rFonts w:ascii="Times New Roman" w:hAnsi="Times New Roman" w:cs="Times New Roman"/>
          <w:sz w:val="24"/>
          <w:szCs w:val="24"/>
        </w:rPr>
      </w:pPr>
      <w:r>
        <w:rPr>
          <w:rFonts w:ascii="Times New Roman" w:hAnsi="Times New Roman" w:cs="Times New Roman"/>
          <w:sz w:val="24"/>
          <w:szCs w:val="24"/>
        </w:rPr>
        <w:t xml:space="preserve">Projenin </w:t>
      </w:r>
      <w:r w:rsidR="001F7CE0">
        <w:rPr>
          <w:rFonts w:ascii="Times New Roman" w:hAnsi="Times New Roman" w:cs="Times New Roman"/>
          <w:sz w:val="24"/>
          <w:szCs w:val="24"/>
        </w:rPr>
        <w:t>Hakkında:</w:t>
      </w:r>
    </w:p>
    <w:p w:rsidR="00F9244F" w:rsidRDefault="001F7CE0">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9244F">
        <w:rPr>
          <w:rFonts w:ascii="Times New Roman" w:hAnsi="Times New Roman" w:cs="Times New Roman"/>
          <w:sz w:val="24"/>
          <w:szCs w:val="24"/>
        </w:rPr>
        <w:t xml:space="preserve"> Yaşadığımız doğanın en büyük sorunu iklim değişikliğidir. ‘İklim Değişikliği’ ile ne kastedildiği ve bunun sebep sonuçlarını irdeleyebilmek gerekir. Bu konu ile ilgili öğrencilerin </w:t>
      </w:r>
      <w:proofErr w:type="spellStart"/>
      <w:r w:rsidR="00F9244F">
        <w:rPr>
          <w:rFonts w:ascii="Times New Roman" w:hAnsi="Times New Roman" w:cs="Times New Roman"/>
          <w:sz w:val="24"/>
          <w:szCs w:val="24"/>
        </w:rPr>
        <w:t>hazırbulunuşluk</w:t>
      </w:r>
      <w:proofErr w:type="spellEnd"/>
      <w:r w:rsidR="00F9244F">
        <w:rPr>
          <w:rFonts w:ascii="Times New Roman" w:hAnsi="Times New Roman" w:cs="Times New Roman"/>
          <w:sz w:val="24"/>
          <w:szCs w:val="24"/>
        </w:rPr>
        <w:t xml:space="preserve"> düzeylerini test ederek, çevrelerinde veya dünyanın diğer ülkelerinde bu konuda ki gelişmeler ve alınan önlemlerin paylaşılabilmesi bu projenin en önemli amaçlarından biridir. İklim değişikliği ile farkındalık ve hareketi teşvik etmek amacıyla 21.yy becerilerini kullanarak( eleştirel düşünme, iletişim, yaratıcılık ve işbirliği) yere ve küresel düzeyde kendini ifade etmeyi öğretmek ve öğrenmek amacımızdır. Bu sayede öğrencilerimizin dil becerileri gelişirken, bilişim teknolojilerini de etkin kullanabilmeyi öğreneceklerdir. Doğal çevrenin sağlık üzerindeki etkileri konusunda daha bilinçli olmalarını sağlamak amacıyla yakıt kullanımı ve enerji kaynakları hakkında bilgi sahibi olmaları sağlanacaktır. Yaşadığı çevreyi anlamlandırmaları, coğrafi özelliklerini bilerek küresel ısınma ile nasıl başa </w:t>
      </w:r>
      <w:proofErr w:type="gramStart"/>
      <w:r w:rsidR="00F9244F">
        <w:rPr>
          <w:rFonts w:ascii="Times New Roman" w:hAnsi="Times New Roman" w:cs="Times New Roman"/>
          <w:sz w:val="24"/>
          <w:szCs w:val="24"/>
        </w:rPr>
        <w:t>çıkabileceklerini,</w:t>
      </w:r>
      <w:proofErr w:type="gramEnd"/>
      <w:r w:rsidR="00F9244F">
        <w:rPr>
          <w:rFonts w:ascii="Times New Roman" w:hAnsi="Times New Roman" w:cs="Times New Roman"/>
          <w:sz w:val="24"/>
          <w:szCs w:val="24"/>
        </w:rPr>
        <w:t xml:space="preserve"> </w:t>
      </w:r>
      <w:r>
        <w:rPr>
          <w:rFonts w:ascii="Times New Roman" w:hAnsi="Times New Roman" w:cs="Times New Roman"/>
          <w:sz w:val="24"/>
          <w:szCs w:val="24"/>
        </w:rPr>
        <w:t xml:space="preserve">ve enerji kaynaklarının şartlarına nasıl uygulanabileceğini düşünmelerine teşvik eder. </w:t>
      </w:r>
    </w:p>
    <w:p w:rsidR="001F7CE0" w:rsidRDefault="001F7CE0">
      <w:pPr>
        <w:rPr>
          <w:rFonts w:ascii="Times New Roman" w:hAnsi="Times New Roman" w:cs="Times New Roman"/>
          <w:sz w:val="24"/>
          <w:szCs w:val="24"/>
        </w:rPr>
      </w:pPr>
      <w:r>
        <w:rPr>
          <w:rFonts w:ascii="Times New Roman" w:hAnsi="Times New Roman" w:cs="Times New Roman"/>
          <w:sz w:val="24"/>
          <w:szCs w:val="24"/>
        </w:rPr>
        <w:t>Projenin Amaçları:</w:t>
      </w:r>
    </w:p>
    <w:p w:rsidR="001F7CE0" w:rsidRDefault="001F7CE0">
      <w:pPr>
        <w:rPr>
          <w:rFonts w:ascii="Times New Roman" w:hAnsi="Times New Roman" w:cs="Times New Roman"/>
          <w:sz w:val="24"/>
          <w:szCs w:val="24"/>
        </w:rPr>
      </w:pPr>
      <w:r>
        <w:rPr>
          <w:rFonts w:ascii="Times New Roman" w:hAnsi="Times New Roman" w:cs="Times New Roman"/>
          <w:sz w:val="24"/>
          <w:szCs w:val="24"/>
        </w:rPr>
        <w:tab/>
        <w:t>Doğa Temelli öğrenmenin kullanılarak çözümlerinin bulunması,</w:t>
      </w:r>
      <w:r>
        <w:rPr>
          <w:rFonts w:ascii="Times New Roman" w:hAnsi="Times New Roman" w:cs="Times New Roman"/>
          <w:sz w:val="24"/>
          <w:szCs w:val="24"/>
        </w:rPr>
        <w:br/>
      </w:r>
      <w:r>
        <w:rPr>
          <w:rFonts w:ascii="Times New Roman" w:hAnsi="Times New Roman" w:cs="Times New Roman"/>
          <w:sz w:val="24"/>
          <w:szCs w:val="24"/>
        </w:rPr>
        <w:tab/>
        <w:t>Çevreye özen gösterme ve korumanın öneminin anlaşılması,</w:t>
      </w:r>
      <w:r>
        <w:rPr>
          <w:rFonts w:ascii="Times New Roman" w:hAnsi="Times New Roman" w:cs="Times New Roman"/>
          <w:sz w:val="24"/>
          <w:szCs w:val="24"/>
        </w:rPr>
        <w:br/>
      </w:r>
      <w:r>
        <w:rPr>
          <w:rFonts w:ascii="Times New Roman" w:hAnsi="Times New Roman" w:cs="Times New Roman"/>
          <w:sz w:val="24"/>
          <w:szCs w:val="24"/>
        </w:rPr>
        <w:tab/>
        <w:t>Çevre sorunlarının ortaya çıkışında bireyin rolünün sorgulanması,</w:t>
      </w:r>
      <w:r>
        <w:rPr>
          <w:rFonts w:ascii="Times New Roman" w:hAnsi="Times New Roman" w:cs="Times New Roman"/>
          <w:sz w:val="24"/>
          <w:szCs w:val="24"/>
        </w:rPr>
        <w:br/>
        <w:t xml:space="preserve">    </w:t>
      </w:r>
      <w:r>
        <w:rPr>
          <w:rFonts w:ascii="Times New Roman" w:hAnsi="Times New Roman" w:cs="Times New Roman"/>
          <w:sz w:val="24"/>
          <w:szCs w:val="24"/>
        </w:rPr>
        <w:tab/>
        <w:t xml:space="preserve">Yenilenebilir ve yenilenemez enerji kaynaklarının avantaj ve </w:t>
      </w:r>
      <w:proofErr w:type="spellStart"/>
      <w:r>
        <w:rPr>
          <w:rFonts w:ascii="Times New Roman" w:hAnsi="Times New Roman" w:cs="Times New Roman"/>
          <w:sz w:val="24"/>
          <w:szCs w:val="24"/>
        </w:rPr>
        <w:t>dezevantajlarının</w:t>
      </w:r>
      <w:proofErr w:type="spellEnd"/>
      <w:r>
        <w:rPr>
          <w:rFonts w:ascii="Times New Roman" w:hAnsi="Times New Roman" w:cs="Times New Roman"/>
          <w:sz w:val="24"/>
          <w:szCs w:val="24"/>
        </w:rPr>
        <w:t xml:space="preserve"> değerlendirilmesi,</w:t>
      </w:r>
      <w:r>
        <w:rPr>
          <w:rFonts w:ascii="Times New Roman" w:hAnsi="Times New Roman" w:cs="Times New Roman"/>
          <w:sz w:val="24"/>
          <w:szCs w:val="24"/>
        </w:rPr>
        <w:br/>
      </w:r>
      <w:r>
        <w:rPr>
          <w:rFonts w:ascii="Times New Roman" w:hAnsi="Times New Roman" w:cs="Times New Roman"/>
          <w:sz w:val="24"/>
          <w:szCs w:val="24"/>
        </w:rPr>
        <w:tab/>
        <w:t>Oran-orantı ve grafikler kullanılarak hangi enerji kaynaklarının tüketilebileceğinin sorgulanması</w:t>
      </w:r>
      <w:r>
        <w:rPr>
          <w:rFonts w:ascii="Times New Roman" w:hAnsi="Times New Roman" w:cs="Times New Roman"/>
          <w:sz w:val="24"/>
          <w:szCs w:val="24"/>
        </w:rPr>
        <w:br/>
      </w:r>
      <w:r>
        <w:rPr>
          <w:rFonts w:ascii="Times New Roman" w:hAnsi="Times New Roman" w:cs="Times New Roman"/>
          <w:sz w:val="24"/>
          <w:szCs w:val="24"/>
        </w:rPr>
        <w:tab/>
        <w:t>Tartışmalara katılarak etkili iletişimin sağlanması,</w:t>
      </w:r>
      <w:r>
        <w:rPr>
          <w:rFonts w:ascii="Times New Roman" w:hAnsi="Times New Roman" w:cs="Times New Roman"/>
          <w:sz w:val="24"/>
          <w:szCs w:val="24"/>
        </w:rPr>
        <w:br/>
        <w:t xml:space="preserve"> </w:t>
      </w:r>
      <w:r>
        <w:rPr>
          <w:rFonts w:ascii="Times New Roman" w:hAnsi="Times New Roman" w:cs="Times New Roman"/>
          <w:sz w:val="24"/>
          <w:szCs w:val="24"/>
        </w:rPr>
        <w:tab/>
      </w:r>
    </w:p>
    <w:p w:rsidR="001F7CE0" w:rsidRDefault="001F7CE0" w:rsidP="001F7CE0">
      <w:pPr>
        <w:rPr>
          <w:rFonts w:ascii="Times New Roman" w:hAnsi="Times New Roman" w:cs="Times New Roman"/>
          <w:sz w:val="24"/>
          <w:szCs w:val="24"/>
        </w:rPr>
      </w:pPr>
      <w:r>
        <w:rPr>
          <w:rFonts w:ascii="Times New Roman" w:hAnsi="Times New Roman" w:cs="Times New Roman"/>
          <w:sz w:val="24"/>
          <w:szCs w:val="24"/>
        </w:rPr>
        <w:t xml:space="preserve">Çalışma </w:t>
      </w:r>
      <w:proofErr w:type="gramStart"/>
      <w:r>
        <w:rPr>
          <w:rFonts w:ascii="Times New Roman" w:hAnsi="Times New Roman" w:cs="Times New Roman"/>
          <w:sz w:val="24"/>
          <w:szCs w:val="24"/>
        </w:rPr>
        <w:t>Takvimi :</w:t>
      </w:r>
      <w:proofErr w:type="gramEnd"/>
    </w:p>
    <w:p w:rsidR="001F7CE0" w:rsidRDefault="001F7CE0" w:rsidP="001F7CE0">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Proje Ortaklarının Belirlenmesi ve Ortaklar ile Etkinliklerin belirlenmesi</w:t>
      </w:r>
    </w:p>
    <w:p w:rsidR="001F7CE0" w:rsidRDefault="001F7CE0" w:rsidP="001F7CE0">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 xml:space="preserve">Öğrencilerin seçilmesi ve </w:t>
      </w:r>
      <w:r w:rsidR="00A838E3">
        <w:rPr>
          <w:rFonts w:ascii="Times New Roman" w:hAnsi="Times New Roman" w:cs="Times New Roman"/>
          <w:sz w:val="24"/>
          <w:szCs w:val="24"/>
        </w:rPr>
        <w:t>kendilerini tanıtması, (İklim kuşağının tanıtılması etkinliği)</w:t>
      </w:r>
    </w:p>
    <w:p w:rsidR="00A838E3" w:rsidRPr="00A838E3" w:rsidRDefault="00A838E3" w:rsidP="00A838E3">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 xml:space="preserve">Çevrim içi iklim toplantıları </w:t>
      </w:r>
    </w:p>
    <w:p w:rsidR="00A838E3" w:rsidRDefault="00A838E3" w:rsidP="001F7CE0">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Yenilenebilir enerji kaynaklarından biriyle hazırlanmış çevrimiçi/çevrimdışı materyal</w:t>
      </w:r>
    </w:p>
    <w:p w:rsidR="00A838E3" w:rsidRPr="001F7CE0" w:rsidRDefault="00A838E3" w:rsidP="001F7CE0">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Yenilenebilir enerji kaynaklarının üretim ve yatırım maliyetleri ve bunların değerlendirilmesi</w:t>
      </w:r>
    </w:p>
    <w:p w:rsidR="001F7CE0" w:rsidRPr="00F9244F" w:rsidRDefault="001F7CE0">
      <w:pPr>
        <w:rPr>
          <w:rFonts w:ascii="Times New Roman" w:hAnsi="Times New Roman" w:cs="Times New Roman"/>
          <w:sz w:val="24"/>
          <w:szCs w:val="24"/>
        </w:rPr>
      </w:pPr>
    </w:p>
    <w:p w:rsidR="00F9244F" w:rsidRPr="00F9244F" w:rsidRDefault="00F9244F">
      <w:pPr>
        <w:rPr>
          <w:b/>
          <w:i/>
        </w:rPr>
      </w:pPr>
    </w:p>
    <w:sectPr w:rsidR="00F9244F" w:rsidRPr="00F9244F" w:rsidSect="009E6A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365EC"/>
    <w:multiLevelType w:val="hybridMultilevel"/>
    <w:tmpl w:val="210042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AF31447"/>
    <w:multiLevelType w:val="hybridMultilevel"/>
    <w:tmpl w:val="FDE877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44F"/>
    <w:rsid w:val="001F7CE0"/>
    <w:rsid w:val="0092016D"/>
    <w:rsid w:val="009E6A84"/>
    <w:rsid w:val="00A838E3"/>
    <w:rsid w:val="00AC167F"/>
    <w:rsid w:val="00C46527"/>
    <w:rsid w:val="00F9244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DCF881-0DB7-4D92-9FA1-26235D3D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A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F7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Win10</cp:lastModifiedBy>
  <cp:revision>2</cp:revision>
  <dcterms:created xsi:type="dcterms:W3CDTF">2021-05-04T10:57:00Z</dcterms:created>
  <dcterms:modified xsi:type="dcterms:W3CDTF">2021-05-04T10:57:00Z</dcterms:modified>
</cp:coreProperties>
</file>